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5033"/>
        <w:gridCol w:w="1018"/>
        <w:gridCol w:w="877"/>
      </w:tblGrid>
      <w:tr w:rsidR="00AA423E" w:rsidRPr="00391153" w14:paraId="6DB12688" w14:textId="77777777" w:rsidTr="00F93F31">
        <w:trPr>
          <w:cantSplit/>
          <w:trHeight w:val="858"/>
          <w:jc w:val="center"/>
        </w:trPr>
        <w:tc>
          <w:tcPr>
            <w:tcW w:w="1168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47C7263A" w14:textId="3FAC918E" w:rsidR="00AA423E" w:rsidRPr="00391153" w:rsidRDefault="00AA423E" w:rsidP="00E169BF">
            <w:pPr>
              <w:pStyle w:val="En-tte"/>
              <w:jc w:val="center"/>
            </w:pPr>
            <w:r w:rsidRPr="00A531D7">
              <w:rPr>
                <w:noProof/>
              </w:rPr>
              <w:drawing>
                <wp:inline distT="0" distB="0" distL="0" distR="0" wp14:anchorId="6221F79C" wp14:editId="551ABF86">
                  <wp:extent cx="1197894" cy="929640"/>
                  <wp:effectExtent l="0" t="0" r="2540" b="3810"/>
                  <wp:docPr id="3" name="Image 3" descr="C:\Users\Pa jules Ndiaye\Desktop\20180826CI-SanarSoft\42-AQP\42C.LogosProjet.1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008" cy="9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452E" w:rsidRPr="00954B25">
              <w:rPr>
                <w:bCs/>
                <w:sz w:val="9"/>
                <w:szCs w:val="15"/>
              </w:rPr>
              <w:br/>
            </w:r>
            <w:r w:rsidRPr="00F93F31">
              <w:rPr>
                <w:b/>
              </w:rPr>
              <w:t>Compte rendu</w:t>
            </w:r>
          </w:p>
        </w:tc>
        <w:tc>
          <w:tcPr>
            <w:tcW w:w="2784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14:paraId="633E2B99" w14:textId="5A58D95D" w:rsidR="00FB452E" w:rsidRDefault="00AA423E" w:rsidP="00954B25">
            <w:pPr>
              <w:pStyle w:val="Corpsdetexte"/>
              <w:jc w:val="center"/>
              <w:rPr>
                <w:b/>
                <w:i w:val="0"/>
                <w:szCs w:val="32"/>
                <w:lang w:eastAsia="en-US"/>
              </w:rPr>
            </w:pPr>
            <w:r w:rsidRPr="00AD15B0">
              <w:rPr>
                <w:b/>
                <w:i w:val="0"/>
                <w:szCs w:val="32"/>
                <w:lang w:eastAsia="en-US"/>
              </w:rPr>
              <w:t>Réunion</w:t>
            </w:r>
            <w:r w:rsidR="00501F0A" w:rsidRPr="00AD15B0">
              <w:rPr>
                <w:b/>
                <w:i w:val="0"/>
                <w:szCs w:val="32"/>
                <w:lang w:eastAsia="en-US"/>
              </w:rPr>
              <w:t xml:space="preserve"> </w:t>
            </w:r>
            <w:r w:rsidR="00F93CEC">
              <w:rPr>
                <w:b/>
                <w:i w:val="0"/>
                <w:szCs w:val="32"/>
                <w:lang w:eastAsia="en-US"/>
              </w:rPr>
              <w:t>2021.05.26</w:t>
            </w:r>
            <w:r w:rsidR="00FB452E">
              <w:rPr>
                <w:b/>
                <w:i w:val="0"/>
                <w:szCs w:val="32"/>
                <w:lang w:eastAsia="en-US"/>
              </w:rPr>
              <w:t xml:space="preserve"> / </w:t>
            </w:r>
            <w:r w:rsidR="00DB4D7B">
              <w:rPr>
                <w:b/>
                <w:i w:val="0"/>
                <w:szCs w:val="32"/>
                <w:lang w:eastAsia="en-US"/>
              </w:rPr>
              <w:t>Plénière n°7</w:t>
            </w:r>
          </w:p>
          <w:p w14:paraId="6293212D" w14:textId="7F94E988" w:rsidR="008E731F" w:rsidRPr="008E731F" w:rsidRDefault="00DB4D7B" w:rsidP="00DB4D7B">
            <w:pPr>
              <w:pStyle w:val="Corpsdetexte"/>
              <w:jc w:val="center"/>
              <w:rPr>
                <w:lang w:eastAsia="en-US"/>
              </w:rPr>
            </w:pPr>
            <w:r>
              <w:rPr>
                <w:szCs w:val="32"/>
                <w:lang w:eastAsia="en-US"/>
              </w:rPr>
              <w:t xml:space="preserve">Préparation </w:t>
            </w:r>
            <w:r w:rsidR="00AC2F8B">
              <w:rPr>
                <w:szCs w:val="32"/>
                <w:lang w:eastAsia="en-US"/>
              </w:rPr>
              <w:t>2</w:t>
            </w:r>
            <w:r w:rsidR="00AC2F8B" w:rsidRPr="00F93F31">
              <w:rPr>
                <w:szCs w:val="32"/>
                <w:vertAlign w:val="superscript"/>
                <w:lang w:eastAsia="en-US"/>
              </w:rPr>
              <w:t>ème</w:t>
            </w:r>
            <w:r w:rsidR="00AC2F8B">
              <w:rPr>
                <w:szCs w:val="32"/>
                <w:lang w:eastAsia="en-US"/>
              </w:rPr>
              <w:t xml:space="preserve"> </w:t>
            </w:r>
            <w:r w:rsidR="00F93CEC">
              <w:rPr>
                <w:szCs w:val="32"/>
                <w:lang w:eastAsia="en-US"/>
              </w:rPr>
              <w:t xml:space="preserve">rencontre </w:t>
            </w:r>
            <w:r w:rsidR="00AC2F8B">
              <w:rPr>
                <w:szCs w:val="32"/>
                <w:lang w:eastAsia="en-US"/>
              </w:rPr>
              <w:t>UGB</w:t>
            </w:r>
            <w:r w:rsidR="00F93CEC">
              <w:rPr>
                <w:szCs w:val="32"/>
                <w:lang w:eastAsia="en-US"/>
              </w:rPr>
              <w:t xml:space="preserve">, </w:t>
            </w:r>
            <w:r>
              <w:rPr>
                <w:szCs w:val="32"/>
                <w:lang w:eastAsia="en-US"/>
              </w:rPr>
              <w:t>bilan AQP, f</w:t>
            </w:r>
            <w:r w:rsidR="00F93CEC">
              <w:rPr>
                <w:szCs w:val="32"/>
                <w:lang w:eastAsia="en-US"/>
              </w:rPr>
              <w:t xml:space="preserve">ond d’amorçage </w:t>
            </w:r>
          </w:p>
        </w:tc>
        <w:tc>
          <w:tcPr>
            <w:tcW w:w="563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416C98A2" w14:textId="66DB45CC" w:rsidR="00AA423E" w:rsidRPr="00051A1D" w:rsidRDefault="00F93CEC" w:rsidP="00144E83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44E83">
              <w:rPr>
                <w:sz w:val="18"/>
                <w:szCs w:val="18"/>
              </w:rPr>
              <w:t>réation</w:t>
            </w:r>
            <w:r w:rsidR="00144E83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26</w:t>
            </w:r>
            <w:r w:rsidR="00144E83" w:rsidRPr="006F4E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05</w:t>
            </w:r>
            <w:r w:rsidR="00144E83" w:rsidRPr="006F4E7D">
              <w:rPr>
                <w:sz w:val="18"/>
                <w:szCs w:val="18"/>
              </w:rPr>
              <w:t>/2020</w:t>
            </w:r>
          </w:p>
        </w:tc>
        <w:tc>
          <w:tcPr>
            <w:tcW w:w="485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7E285E28" w14:textId="378E3415" w:rsidR="00AA423E" w:rsidRPr="00051A1D" w:rsidRDefault="00AA423E" w:rsidP="00F93F31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R</w:t>
            </w:r>
            <w:r w:rsidR="00F93CEC">
              <w:rPr>
                <w:sz w:val="18"/>
                <w:szCs w:val="18"/>
              </w:rPr>
              <w:t>éférence</w:t>
            </w:r>
            <w:r w:rsidR="00F93CEC">
              <w:rPr>
                <w:sz w:val="18"/>
                <w:szCs w:val="18"/>
              </w:rPr>
              <w:br/>
              <w:t>32CR.</w:t>
            </w:r>
            <w:r w:rsidR="00F93F31">
              <w:rPr>
                <w:sz w:val="18"/>
                <w:szCs w:val="18"/>
              </w:rPr>
              <w:t>028</w:t>
            </w:r>
            <w:bookmarkStart w:id="0" w:name="_GoBack"/>
            <w:bookmarkEnd w:id="0"/>
          </w:p>
        </w:tc>
      </w:tr>
      <w:tr w:rsidR="00AA423E" w14:paraId="0E9D7C97" w14:textId="77777777" w:rsidTr="00AC2F8B">
        <w:trPr>
          <w:cantSplit/>
          <w:trHeight w:val="501"/>
          <w:jc w:val="center"/>
        </w:trPr>
        <w:tc>
          <w:tcPr>
            <w:tcW w:w="1168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40200EF1" w14:textId="77777777" w:rsidR="00AA423E" w:rsidRDefault="00AA423E" w:rsidP="00051A1D"/>
        </w:tc>
        <w:tc>
          <w:tcPr>
            <w:tcW w:w="2784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28E9FDCE" w14:textId="77777777" w:rsidR="00AA423E" w:rsidRDefault="00AA423E" w:rsidP="00051A1D"/>
        </w:tc>
        <w:tc>
          <w:tcPr>
            <w:tcW w:w="563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33BAA1E7" w14:textId="13729389" w:rsidR="00AA423E" w:rsidRPr="00051A1D" w:rsidRDefault="00F93CEC" w:rsidP="00FF490B">
            <w:pPr>
              <w:pStyle w:val="En-tte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AA423E" w:rsidRPr="00051A1D">
              <w:rPr>
                <w:sz w:val="18"/>
                <w:szCs w:val="18"/>
              </w:rPr>
              <w:t>odif.</w:t>
            </w:r>
          </w:p>
          <w:p w14:paraId="19E1DB22" w14:textId="5B69D990" w:rsidR="00AA423E" w:rsidRPr="00051A1D" w:rsidRDefault="00AA423E" w:rsidP="00051A1D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fldChar w:fldCharType="begin"/>
            </w:r>
            <w:r w:rsidRPr="00051A1D">
              <w:rPr>
                <w:sz w:val="18"/>
                <w:szCs w:val="18"/>
              </w:rPr>
              <w:instrText xml:space="preserve"> DATE  \@ "dd/MM/yy"  \* MERGEFORMAT </w:instrText>
            </w:r>
            <w:r w:rsidRPr="00051A1D">
              <w:rPr>
                <w:sz w:val="18"/>
                <w:szCs w:val="18"/>
              </w:rPr>
              <w:fldChar w:fldCharType="separate"/>
            </w:r>
            <w:r w:rsidR="00F93F31">
              <w:rPr>
                <w:noProof/>
                <w:sz w:val="18"/>
                <w:szCs w:val="18"/>
              </w:rPr>
              <w:t>17/06/21</w:t>
            </w:r>
            <w:r w:rsidRPr="00051A1D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08A07462" w14:textId="21C00F5D" w:rsidR="00AA423E" w:rsidRPr="00051A1D" w:rsidRDefault="00AC2F8B" w:rsidP="00051A1D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\# "0"  \* MERGEFORMAT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AA423E" w:rsidRPr="00051A1D">
              <w:rPr>
                <w:sz w:val="18"/>
                <w:szCs w:val="18"/>
              </w:rPr>
              <w:t>pages</w:t>
            </w:r>
          </w:p>
        </w:tc>
      </w:tr>
    </w:tbl>
    <w:p w14:paraId="4AC16E0B" w14:textId="77777777" w:rsidR="008E731F" w:rsidRDefault="008E731F" w:rsidP="00543144">
      <w:pPr>
        <w:spacing w:after="0"/>
        <w:rPr>
          <w:b/>
        </w:rPr>
      </w:pPr>
    </w:p>
    <w:p w14:paraId="79A776E2" w14:textId="6F8E5468" w:rsidR="00A077D7" w:rsidRDefault="00F93CEC" w:rsidP="00543144">
      <w:pPr>
        <w:spacing w:after="0"/>
      </w:pPr>
      <w:r>
        <w:rPr>
          <w:b/>
        </w:rPr>
        <w:t xml:space="preserve">Rédaction : </w:t>
      </w:r>
      <w:r w:rsidRPr="00F93CEC">
        <w:t>Papa Souleymane Ndiaye</w:t>
      </w:r>
    </w:p>
    <w:p w14:paraId="2888A29B" w14:textId="601A2432" w:rsidR="00073624" w:rsidRDefault="00073624" w:rsidP="00543144">
      <w:pPr>
        <w:spacing w:after="0"/>
        <w:rPr>
          <w:b/>
          <w:szCs w:val="22"/>
        </w:rPr>
      </w:pPr>
      <w:r>
        <w:rPr>
          <w:b/>
        </w:rPr>
        <w:t xml:space="preserve">Révision </w:t>
      </w:r>
      <w:r w:rsidR="00EB5658">
        <w:t>:</w:t>
      </w:r>
      <w:r w:rsidR="004331BB">
        <w:t xml:space="preserve"> </w:t>
      </w:r>
      <w:r w:rsidR="00F51A81">
        <w:t>Jean Le Fur</w:t>
      </w:r>
      <w:r w:rsidR="002A1C79">
        <w:t xml:space="preserve"> (09.06.2021), Moussa Sall</w:t>
      </w:r>
      <w:r w:rsidR="00F51A81">
        <w:t xml:space="preserve"> (</w:t>
      </w:r>
      <w:r w:rsidR="002A1C79">
        <w:t>10</w:t>
      </w:r>
      <w:r w:rsidR="00F51A81">
        <w:t>.06.2021)</w:t>
      </w:r>
    </w:p>
    <w:p w14:paraId="1CD2DA5E" w14:textId="65EB81F5" w:rsidR="00073624" w:rsidRDefault="00073624" w:rsidP="00F51A81">
      <w:pPr>
        <w:spacing w:after="0"/>
        <w:ind w:left="1204" w:hanging="1204"/>
      </w:pPr>
      <w:r>
        <w:rPr>
          <w:b/>
        </w:rPr>
        <w:t>Mots</w:t>
      </w:r>
      <w:r w:rsidR="00227397">
        <w:rPr>
          <w:b/>
        </w:rPr>
        <w:t>-clés</w:t>
      </w:r>
      <w:r w:rsidR="00227397">
        <w:t> </w:t>
      </w:r>
      <w:r>
        <w:t>:</w:t>
      </w:r>
      <w:r w:rsidR="00AD15B0">
        <w:t xml:space="preserve"> </w:t>
      </w:r>
      <w:hyperlink r:id="rId10" w:tgtFrame="principal" w:history="1">
        <w:r w:rsidR="00FB452E">
          <w:rPr>
            <w:rStyle w:val="Lienhypertexte"/>
          </w:rPr>
          <w:t>CI-rectorat UGB</w:t>
        </w:r>
      </w:hyperlink>
      <w:r w:rsidR="00FB452E">
        <w:t xml:space="preserve">, </w:t>
      </w:r>
      <w:hyperlink r:id="rId11" w:tgtFrame="principal" w:history="1">
        <w:r w:rsidR="00FB452E">
          <w:rPr>
            <w:rStyle w:val="Lienhypertexte"/>
          </w:rPr>
          <w:t>compte-rendu</w:t>
        </w:r>
      </w:hyperlink>
      <w:r w:rsidR="00FB452E">
        <w:t xml:space="preserve">, </w:t>
      </w:r>
      <w:hyperlink r:id="rId12" w:tgtFrame="principal" w:history="1">
        <w:r w:rsidR="00FB452E">
          <w:rPr>
            <w:rStyle w:val="Lienhypertexte"/>
          </w:rPr>
          <w:t>rencontre avec recteur</w:t>
        </w:r>
      </w:hyperlink>
      <w:r w:rsidR="00FB452E">
        <w:t xml:space="preserve">,  </w:t>
      </w:r>
      <w:hyperlink r:id="rId13" w:tgtFrame="principal" w:history="1">
        <w:r w:rsidR="00FB452E">
          <w:rPr>
            <w:rStyle w:val="Lienhypertexte"/>
          </w:rPr>
          <w:t>réunion plénière</w:t>
        </w:r>
      </w:hyperlink>
      <w:r w:rsidR="00227397">
        <w:t xml:space="preserve">, </w:t>
      </w:r>
      <w:hyperlink r:id="rId14" w:tgtFrame="principal" w:history="1">
        <w:r w:rsidR="00F51A81">
          <w:rPr>
            <w:rStyle w:val="Lienhypertexte"/>
          </w:rPr>
          <w:t>fond d'amor</w:t>
        </w:r>
        <w:r w:rsidR="002A1C79">
          <w:rPr>
            <w:rStyle w:val="Lienhypertexte"/>
          </w:rPr>
          <w:t>ç</w:t>
        </w:r>
        <w:r w:rsidR="00F51A81">
          <w:rPr>
            <w:rStyle w:val="Lienhypertexte"/>
          </w:rPr>
          <w:t>age</w:t>
        </w:r>
      </w:hyperlink>
      <w:r w:rsidR="00F51A81">
        <w:t>, p</w:t>
      </w:r>
      <w:r w:rsidR="00DB4D7B">
        <w:t>ortail</w:t>
      </w:r>
      <w:r w:rsidR="00F51A81">
        <w:t xml:space="preserve"> web CI, </w:t>
      </w:r>
    </w:p>
    <w:p w14:paraId="60101B9E" w14:textId="3CB261B5" w:rsidR="006912BC" w:rsidRDefault="006912BC" w:rsidP="005963E4">
      <w:pPr>
        <w:ind w:left="993" w:hanging="993"/>
      </w:pPr>
      <w:r>
        <w:rPr>
          <w:b/>
        </w:rPr>
        <w:t xml:space="preserve">Résumé </w:t>
      </w:r>
      <w:r>
        <w:t>:</w:t>
      </w:r>
      <w:r w:rsidR="00F93CEC">
        <w:t xml:space="preserve"> </w:t>
      </w:r>
      <w:r w:rsidR="00FA3600">
        <w:t>Discussions autour des points suivants : mise en place de la deuxième rencontre avec le recteur</w:t>
      </w:r>
      <w:r w:rsidR="00907661">
        <w:t>, fond d’amorçage, travaux informatiques à faire et la demande de siège à BIOPASS pour SanarSoft</w:t>
      </w:r>
    </w:p>
    <w:p w14:paraId="65006393" w14:textId="47C32F24" w:rsidR="001D4380" w:rsidRDefault="001D4380" w:rsidP="00F93CEC">
      <w:pPr>
        <w:spacing w:after="0"/>
        <w:jc w:val="left"/>
      </w:pPr>
      <w:r w:rsidRPr="00543144">
        <w:rPr>
          <w:b/>
        </w:rPr>
        <w:t>Président</w:t>
      </w:r>
      <w:r w:rsidR="00376210">
        <w:rPr>
          <w:b/>
        </w:rPr>
        <w:t>s</w:t>
      </w:r>
      <w:r w:rsidRPr="00543144">
        <w:rPr>
          <w:b/>
        </w:rPr>
        <w:t xml:space="preserve"> de Séance</w:t>
      </w:r>
      <w:r w:rsidR="00073624">
        <w:t xml:space="preserve"> : </w:t>
      </w:r>
      <w:r w:rsidR="00921AAE">
        <w:t xml:space="preserve">Jean </w:t>
      </w:r>
      <w:r w:rsidR="00276C42">
        <w:t>Le Fur</w:t>
      </w:r>
      <w:r w:rsidR="00B21E0F">
        <w:tab/>
      </w:r>
      <w:r w:rsidR="00F93CEC">
        <w:t>&amp; Moussa Sall</w:t>
      </w:r>
      <w:r w:rsidR="00B21E0F">
        <w:br/>
      </w:r>
      <w:r w:rsidRPr="00543144">
        <w:rPr>
          <w:b/>
        </w:rPr>
        <w:t>Secrétaire</w:t>
      </w:r>
      <w:r w:rsidR="00BE1773">
        <w:rPr>
          <w:b/>
        </w:rPr>
        <w:t>s</w:t>
      </w:r>
      <w:r w:rsidRPr="00543144">
        <w:rPr>
          <w:b/>
        </w:rPr>
        <w:t xml:space="preserve"> de Séance</w:t>
      </w:r>
      <w:r>
        <w:t xml:space="preserve"> : </w:t>
      </w:r>
      <w:r w:rsidR="001F1A21">
        <w:t>Papa S</w:t>
      </w:r>
      <w:r w:rsidR="00F93CEC">
        <w:t>ouleymane Ndiaye</w:t>
      </w:r>
    </w:p>
    <w:p w14:paraId="5AF8DCD0" w14:textId="77777777" w:rsidR="009B1669" w:rsidRDefault="009B1669" w:rsidP="00FF490B">
      <w:pPr>
        <w:spacing w:after="0"/>
      </w:pPr>
      <w:r w:rsidRPr="009B1669">
        <w:rPr>
          <w:b/>
        </w:rPr>
        <w:t>Présents</w:t>
      </w:r>
      <w:r>
        <w:t> : Moussa Sall, Jean le Fur, Adia Coumba Ndaw, Martine Oumy Sagna, Papa Souleymane Ndiaye</w:t>
      </w:r>
    </w:p>
    <w:p w14:paraId="4DE556E2" w14:textId="0D7C23EF" w:rsidR="009B1669" w:rsidRDefault="00BE1773" w:rsidP="00FF490B">
      <w:pPr>
        <w:spacing w:after="0"/>
      </w:pPr>
      <w:r>
        <w:rPr>
          <w:b/>
        </w:rPr>
        <w:t>Excusé</w:t>
      </w:r>
      <w:r w:rsidR="009B1669">
        <w:t> : Birahime Fall</w:t>
      </w:r>
    </w:p>
    <w:p w14:paraId="7243012D" w14:textId="77777777" w:rsidR="001F1A21" w:rsidRDefault="001F1A21" w:rsidP="00F87822">
      <w:pPr>
        <w:spacing w:after="0"/>
      </w:pPr>
      <w:r w:rsidRPr="00FF490B">
        <w:rPr>
          <w:b/>
        </w:rPr>
        <w:t>Destinataires</w:t>
      </w:r>
      <w:r>
        <w:t> : équipe CI-SanarSoft</w:t>
      </w:r>
    </w:p>
    <w:p w14:paraId="0F911CD4" w14:textId="43395F6D" w:rsidR="00BB043D" w:rsidRDefault="00BB043D" w:rsidP="00051A1D">
      <w:pPr>
        <w:rPr>
          <w:b/>
        </w:rPr>
      </w:pPr>
      <w:r w:rsidRPr="00BB043D">
        <w:rPr>
          <w:b/>
        </w:rPr>
        <w:t xml:space="preserve">Réunion tenue </w:t>
      </w:r>
      <w:r w:rsidR="001F1A21">
        <w:rPr>
          <w:b/>
        </w:rPr>
        <w:t>sur</w:t>
      </w:r>
      <w:r w:rsidRPr="00BB043D">
        <w:rPr>
          <w:b/>
        </w:rPr>
        <w:t xml:space="preserve"> </w:t>
      </w:r>
      <w:r w:rsidR="001F1A21" w:rsidRPr="00BB043D">
        <w:rPr>
          <w:b/>
        </w:rPr>
        <w:t>Skype</w:t>
      </w:r>
    </w:p>
    <w:p w14:paraId="1E80B862" w14:textId="225B2164" w:rsidR="00A305EC" w:rsidRDefault="00A305EC" w:rsidP="00A305EC">
      <w:r>
        <w:t xml:space="preserve">La réunion plénière s’est tenue le mercredi </w:t>
      </w:r>
      <w:r w:rsidR="00F51A81">
        <w:t>26.05.2021</w:t>
      </w:r>
      <w:r>
        <w:t xml:space="preserve"> sur Skype. Elle a démarré à 9h00 heure Sénégal et s’est terminée à 10h20mn. </w:t>
      </w:r>
    </w:p>
    <w:p w14:paraId="4ED8FE28" w14:textId="1B392705" w:rsidR="00A305EC" w:rsidRDefault="00A305EC" w:rsidP="00F93F31">
      <w:r>
        <w:t xml:space="preserve">L’ordre du jour </w:t>
      </w:r>
      <w:r w:rsidR="00F51A81">
        <w:t>(</w:t>
      </w:r>
      <w:hyperlink r:id="rId15" w:history="1">
        <w:r w:rsidR="00F51A81" w:rsidRPr="00F51A81">
          <w:rPr>
            <w:rStyle w:val="Lienhypertexte"/>
          </w:rPr>
          <w:t xml:space="preserve">lien </w:t>
        </w:r>
        <w:r w:rsidR="00940DDE" w:rsidRPr="00F51A81">
          <w:rPr>
            <w:rStyle w:val="Lienhypertexte"/>
          </w:rPr>
          <w:t>PDF</w:t>
        </w:r>
      </w:hyperlink>
      <w:r w:rsidR="00F51A81">
        <w:t>) a été respecté.</w:t>
      </w:r>
    </w:p>
    <w:p w14:paraId="1665FAE7" w14:textId="2E0F33A9" w:rsidR="00B21E0F" w:rsidRPr="009B1669" w:rsidRDefault="00AA76BA" w:rsidP="009B1669">
      <w:pPr>
        <w:pStyle w:val="Titre1"/>
      </w:pPr>
      <w:r w:rsidRPr="009B1669">
        <w:t>Organisation</w:t>
      </w:r>
      <w:r w:rsidR="001F1A21" w:rsidRPr="009B1669">
        <w:t xml:space="preserve"> (secrétariat, prise de note, enregistrement)</w:t>
      </w:r>
    </w:p>
    <w:p w14:paraId="61574077" w14:textId="7A9A9B4B" w:rsidR="009B1669" w:rsidRDefault="00A305EC" w:rsidP="00051A1D">
      <w:r>
        <w:t xml:space="preserve">Après </w:t>
      </w:r>
      <w:r w:rsidR="00973D75">
        <w:t>les salutation</w:t>
      </w:r>
      <w:r w:rsidR="009B1669">
        <w:t>s</w:t>
      </w:r>
      <w:r w:rsidR="005F2F29">
        <w:t>,</w:t>
      </w:r>
      <w:r w:rsidR="00F93CEC">
        <w:t xml:space="preserve"> Moussa et Jean ont été </w:t>
      </w:r>
      <w:r w:rsidR="005F2F29">
        <w:t>désigné</w:t>
      </w:r>
      <w:r w:rsidR="00F51A81">
        <w:t>s</w:t>
      </w:r>
      <w:r w:rsidR="005F2F29">
        <w:t xml:space="preserve"> comme président de </w:t>
      </w:r>
      <w:r w:rsidR="00973D75">
        <w:t>séance,</w:t>
      </w:r>
      <w:r w:rsidR="005F2F29">
        <w:t xml:space="preserve"> </w:t>
      </w:r>
      <w:r w:rsidR="00F93CEC">
        <w:t xml:space="preserve">Martine </w:t>
      </w:r>
      <w:r>
        <w:t>et Adia pour la prise de notes et Jules secrétaire de séance</w:t>
      </w:r>
      <w:r w:rsidR="009B1669">
        <w:t xml:space="preserve">. </w:t>
      </w:r>
    </w:p>
    <w:p w14:paraId="6B50F92F" w14:textId="51E1B291" w:rsidR="00073624" w:rsidRDefault="00F93CEC" w:rsidP="002A70FA">
      <w:pPr>
        <w:pStyle w:val="Titre1"/>
      </w:pPr>
      <w:r>
        <w:t>Mise en place de la deuxième rencontre avec le Recteur</w:t>
      </w:r>
    </w:p>
    <w:p w14:paraId="1B6770DA" w14:textId="22E45597" w:rsidR="00B53456" w:rsidRDefault="00940DDE" w:rsidP="00B53456">
      <w:r>
        <w:t>À</w:t>
      </w:r>
      <w:r w:rsidR="002904C2">
        <w:t xml:space="preserve"> l’entame de ce point Moussa a commencé d’abord par informer l’assistance que suite au dépôt </w:t>
      </w:r>
      <w:r w:rsidR="00F51A81">
        <w:t>des documents physiques</w:t>
      </w:r>
      <w:r w:rsidR="002904C2">
        <w:t xml:space="preserve"> au niveau des services du rectorat et du CEA</w:t>
      </w:r>
      <w:r w:rsidR="00F51A81">
        <w:t>-</w:t>
      </w:r>
      <w:r w:rsidR="002904C2">
        <w:t>MIT</w:t>
      </w:r>
      <w:r w:rsidR="00F51A81">
        <w:t>I</w:t>
      </w:r>
      <w:r w:rsidR="002904C2">
        <w:t>C, il a aussi envoyé la version électronique de la proposition commerciale par mail au Recteur</w:t>
      </w:r>
      <w:r w:rsidR="002A1C79">
        <w:t xml:space="preserve"> de l’UGB</w:t>
      </w:r>
      <w:r w:rsidR="002904C2">
        <w:t xml:space="preserve"> et</w:t>
      </w:r>
      <w:r w:rsidR="002A1C79">
        <w:t xml:space="preserve"> au C</w:t>
      </w:r>
      <w:r w:rsidR="002904C2">
        <w:t>oordonnateur du CEA</w:t>
      </w:r>
      <w:r w:rsidR="00F51A81">
        <w:t>-MITIC</w:t>
      </w:r>
      <w:r w:rsidR="002904C2">
        <w:t xml:space="preserve">. En réponse à son mail le recteur </w:t>
      </w:r>
      <w:r w:rsidR="00F51A81">
        <w:t>a</w:t>
      </w:r>
      <w:r w:rsidR="002904C2">
        <w:t xml:space="preserve"> pro</w:t>
      </w:r>
      <w:r w:rsidR="00F51A81">
        <w:t>p</w:t>
      </w:r>
      <w:r w:rsidR="002904C2">
        <w:t>os</w:t>
      </w:r>
      <w:r w:rsidR="00F51A81">
        <w:t>é</w:t>
      </w:r>
      <w:r w:rsidR="002904C2">
        <w:t xml:space="preserve"> de prendre un deuxième rendez-vous pour discuter du document et de la question du partenariat évoqué dans la lettre. Après cette information la question de la mise en place de la </w:t>
      </w:r>
      <w:r w:rsidR="00F51A81">
        <w:t>rencontre a</w:t>
      </w:r>
      <w:r w:rsidR="002904C2">
        <w:t xml:space="preserve"> été longuement débattue. </w:t>
      </w:r>
      <w:r w:rsidR="00F51A81">
        <w:t>I</w:t>
      </w:r>
      <w:r w:rsidR="002904C2">
        <w:t xml:space="preserve">l a été retenu que cette fois ci Moussa participera </w:t>
      </w:r>
      <w:r w:rsidR="00A361F2">
        <w:t xml:space="preserve">de même que </w:t>
      </w:r>
      <w:r w:rsidR="00F51A81">
        <w:t xml:space="preserve">Jean </w:t>
      </w:r>
      <w:r w:rsidR="00A361F2">
        <w:t xml:space="preserve">par Skype (afin qu’il puisse être sollicité au cas </w:t>
      </w:r>
      <w:r w:rsidR="00F51A81">
        <w:t xml:space="preserve">où </w:t>
      </w:r>
      <w:r w:rsidR="00A361F2">
        <w:t>il y</w:t>
      </w:r>
      <w:r w:rsidR="00F51A81">
        <w:t xml:space="preserve"> </w:t>
      </w:r>
      <w:r w:rsidR="00A361F2">
        <w:t>ait des questions techniques</w:t>
      </w:r>
      <w:r w:rsidR="00F51A81">
        <w:t xml:space="preserve"> ou à propos du partenariat avec l’IRD</w:t>
      </w:r>
      <w:r w:rsidR="00A361F2">
        <w:t xml:space="preserve">). Concernant la date du rendez-vous la semaine du 14 juin a été maintenue. </w:t>
      </w:r>
      <w:r w:rsidR="002904C2">
        <w:t xml:space="preserve">Moussa </w:t>
      </w:r>
      <w:r w:rsidR="00A361F2">
        <w:t xml:space="preserve">est chargé de faire le mail de demande de </w:t>
      </w:r>
      <w:r w:rsidR="00B53456">
        <w:t xml:space="preserve">RDV </w:t>
      </w:r>
      <w:r w:rsidR="00A361F2">
        <w:t>au Recteur dès que possible</w:t>
      </w:r>
      <w:r w:rsidR="00B53456">
        <w:t>.</w:t>
      </w:r>
    </w:p>
    <w:p w14:paraId="69234F97" w14:textId="630D50DF" w:rsidR="005C772B" w:rsidRDefault="00DA4735" w:rsidP="00A361F2">
      <w:r>
        <w:t>En ce qui concerne l</w:t>
      </w:r>
      <w:r w:rsidR="00A361F2">
        <w:t xml:space="preserve">’objet de cette rencontre deux </w:t>
      </w:r>
      <w:r w:rsidR="005C772B">
        <w:t xml:space="preserve">situations </w:t>
      </w:r>
      <w:r w:rsidR="00A361F2">
        <w:t xml:space="preserve">pourraient </w:t>
      </w:r>
      <w:r w:rsidR="005C772B">
        <w:t>se poser</w:t>
      </w:r>
      <w:r w:rsidR="00A361F2">
        <w:t xml:space="preserve"> après </w:t>
      </w:r>
      <w:r w:rsidR="005C772B">
        <w:t xml:space="preserve">qui </w:t>
      </w:r>
      <w:r w:rsidR="00A361F2">
        <w:t xml:space="preserve">sont : </w:t>
      </w:r>
    </w:p>
    <w:p w14:paraId="493C6B8A" w14:textId="10E466C3" w:rsidR="005C772B" w:rsidRDefault="00B53456" w:rsidP="00F93F31">
      <w:pPr>
        <w:pStyle w:val="Paragraphedeliste"/>
        <w:numPr>
          <w:ilvl w:val="0"/>
          <w:numId w:val="35"/>
        </w:numPr>
      </w:pPr>
      <w:r>
        <w:t>S</w:t>
      </w:r>
      <w:r w:rsidR="00A361F2">
        <w:t xml:space="preserve">oit l’UGB n’accepte </w:t>
      </w:r>
      <w:r>
        <w:t xml:space="preserve">pas </w:t>
      </w:r>
      <w:r w:rsidR="00A361F2">
        <w:t xml:space="preserve">notre offre et là les discussions devront aller dans le sens de connaitre le pourquoi </w:t>
      </w:r>
      <w:r w:rsidR="005C772B">
        <w:t>et d’argumenter sur leur réticence</w:t>
      </w:r>
    </w:p>
    <w:p w14:paraId="2BB888E9" w14:textId="3022F9E8" w:rsidR="00B53456" w:rsidRDefault="00A361F2" w:rsidP="00F93F31">
      <w:pPr>
        <w:pStyle w:val="Paragraphedeliste"/>
        <w:numPr>
          <w:ilvl w:val="0"/>
          <w:numId w:val="35"/>
        </w:numPr>
      </w:pPr>
      <w:r>
        <w:t xml:space="preserve">Soit l’UGB est d’accord et là l’objet de la réunion devra être de </w:t>
      </w:r>
      <w:r w:rsidR="00DA4735">
        <w:t xml:space="preserve">discuter </w:t>
      </w:r>
      <w:r>
        <w:t>du dé</w:t>
      </w:r>
      <w:r w:rsidR="00DA4735">
        <w:t>marrage c’est-à-dire</w:t>
      </w:r>
      <w:r w:rsidR="00590108">
        <w:t> :</w:t>
      </w:r>
    </w:p>
    <w:p w14:paraId="61692E6E" w14:textId="48DA1452" w:rsidR="00B53456" w:rsidRDefault="00B53456" w:rsidP="00DA4735">
      <w:pPr>
        <w:pStyle w:val="Paragraphedeliste"/>
        <w:numPr>
          <w:ilvl w:val="0"/>
          <w:numId w:val="30"/>
        </w:numPr>
      </w:pPr>
      <w:r>
        <w:t>Quand</w:t>
      </w:r>
      <w:r w:rsidR="00DA4735">
        <w:t> ?</w:t>
      </w:r>
      <w:r>
        <w:t xml:space="preserve"> (</w:t>
      </w:r>
      <w:r w:rsidR="005C772B">
        <w:t>Décider</w:t>
      </w:r>
      <w:r w:rsidR="00DA4735">
        <w:t xml:space="preserve"> de la date du </w:t>
      </w:r>
      <w:r>
        <w:t xml:space="preserve">premier versement </w:t>
      </w:r>
      <w:r w:rsidR="00DA4735">
        <w:t>et des modalités de paiement</w:t>
      </w:r>
      <w:r w:rsidR="009E24D3">
        <w:t>)</w:t>
      </w:r>
    </w:p>
    <w:p w14:paraId="1B271F5C" w14:textId="714A5BDD" w:rsidR="00B53456" w:rsidRDefault="00B53456" w:rsidP="00DA4735">
      <w:pPr>
        <w:pStyle w:val="Paragraphedeliste"/>
        <w:numPr>
          <w:ilvl w:val="0"/>
          <w:numId w:val="30"/>
        </w:numPr>
      </w:pPr>
      <w:r>
        <w:lastRenderedPageBreak/>
        <w:t xml:space="preserve">Comment ? </w:t>
      </w:r>
      <w:r w:rsidR="00DA4735">
        <w:t>(</w:t>
      </w:r>
      <w:r w:rsidR="005C772B">
        <w:t>Identifier</w:t>
      </w:r>
      <w:r>
        <w:t xml:space="preserve"> l’interlocut</w:t>
      </w:r>
      <w:r w:rsidR="00DA4735">
        <w:t>eur du rectorat</w:t>
      </w:r>
      <w:r w:rsidR="009E24D3">
        <w:t>,</w:t>
      </w:r>
      <w:r w:rsidR="00DA4735">
        <w:t xml:space="preserve"> p</w:t>
      </w:r>
      <w:r>
        <w:t>roposer une lettre type à e</w:t>
      </w:r>
      <w:r w:rsidR="00DA4735">
        <w:t xml:space="preserve">nvoyer </w:t>
      </w:r>
      <w:r w:rsidR="009E24D3">
        <w:t xml:space="preserve">aux enseignants </w:t>
      </w:r>
      <w:r w:rsidR="00DA4735">
        <w:t xml:space="preserve">s/c rectorat, CEA-MITIC, </w:t>
      </w:r>
      <w:r>
        <w:t>régler le problème de la case orange da</w:t>
      </w:r>
      <w:r w:rsidR="009E24D3">
        <w:t>ns le circuit de l’information</w:t>
      </w:r>
      <w:r w:rsidR="00DA4735">
        <w:t>)</w:t>
      </w:r>
    </w:p>
    <w:p w14:paraId="78D52102" w14:textId="4ACBEEDB" w:rsidR="009E24D3" w:rsidRDefault="009E24D3" w:rsidP="00DA4735">
      <w:pPr>
        <w:pStyle w:val="Paragraphedeliste"/>
        <w:numPr>
          <w:ilvl w:val="0"/>
          <w:numId w:val="30"/>
        </w:numPr>
      </w:pPr>
      <w:r>
        <w:t>Discuter avec le CCOS</w:t>
      </w:r>
      <w:r w:rsidR="005C772B">
        <w:rPr>
          <w:rStyle w:val="Appelnotedebasdep"/>
        </w:rPr>
        <w:footnoteReference w:id="1"/>
      </w:r>
      <w:r>
        <w:t xml:space="preserve"> qui sera surement présent à la rencontre de la relation entre le CI et l’annuaire.</w:t>
      </w:r>
    </w:p>
    <w:p w14:paraId="28E9B9A5" w14:textId="62653EE4" w:rsidR="009E24D3" w:rsidRDefault="009E24D3" w:rsidP="00DA4735">
      <w:pPr>
        <w:pStyle w:val="Paragraphedeliste"/>
        <w:numPr>
          <w:ilvl w:val="0"/>
          <w:numId w:val="30"/>
        </w:numPr>
      </w:pPr>
      <w:r>
        <w:t>Négocier une augmentation du prix si l’opportunité se présente.</w:t>
      </w:r>
    </w:p>
    <w:p w14:paraId="38F2624C" w14:textId="5F2EF645" w:rsidR="005C772B" w:rsidRDefault="00DA4735" w:rsidP="00B53456">
      <w:r>
        <w:t>En essayant d’anticiper sur les questions potentielles que le Recteur ou le Directeur du CEA</w:t>
      </w:r>
      <w:r w:rsidR="005C772B">
        <w:t>-</w:t>
      </w:r>
      <w:r>
        <w:t xml:space="preserve">MITIC </w:t>
      </w:r>
      <w:r w:rsidR="005C772B">
        <w:t xml:space="preserve">pourraient être </w:t>
      </w:r>
      <w:r>
        <w:t xml:space="preserve">appelés à nous poser, Jean a </w:t>
      </w:r>
      <w:r w:rsidR="005C772B">
        <w:t xml:space="preserve">évoqué </w:t>
      </w:r>
      <w:r>
        <w:t>le fait que</w:t>
      </w:r>
      <w:r w:rsidR="005C772B">
        <w:t> :</w:t>
      </w:r>
    </w:p>
    <w:p w14:paraId="3A94558F" w14:textId="750DE57C" w:rsidR="00590108" w:rsidRDefault="00590108" w:rsidP="00F93F31">
      <w:pPr>
        <w:pStyle w:val="Paragraphedeliste"/>
        <w:numPr>
          <w:ilvl w:val="0"/>
          <w:numId w:val="36"/>
        </w:numPr>
        <w:spacing w:before="120" w:after="240"/>
        <w:ind w:left="714" w:hanging="357"/>
      </w:pPr>
      <w:r>
        <w:t xml:space="preserve">Certains </w:t>
      </w:r>
      <w:r w:rsidR="00DA4735">
        <w:t>prof</w:t>
      </w:r>
      <w:r>
        <w:t>esseur</w:t>
      </w:r>
      <w:r w:rsidR="00DA4735">
        <w:t xml:space="preserve">s disposent  déjà </w:t>
      </w:r>
      <w:r w:rsidR="009E24D3">
        <w:t>de page</w:t>
      </w:r>
      <w:r w:rsidR="005C772B">
        <w:t>s</w:t>
      </w:r>
      <w:r w:rsidR="009E24D3">
        <w:t xml:space="preserve"> web </w:t>
      </w:r>
      <w:r w:rsidR="005C772B">
        <w:t xml:space="preserve">de qualité </w:t>
      </w:r>
      <w:r w:rsidR="009E24D3">
        <w:t>pour leur profil</w:t>
      </w:r>
      <w:r w:rsidR="00DA4735">
        <w:t xml:space="preserve"> et leur</w:t>
      </w:r>
      <w:r w:rsidR="009E24D3">
        <w:t>s</w:t>
      </w:r>
      <w:r w:rsidR="00DA4735">
        <w:t xml:space="preserve"> enseignements</w:t>
      </w:r>
      <w:r w:rsidR="005C772B">
        <w:t xml:space="preserve"> (exemple</w:t>
      </w:r>
      <w:r>
        <w:t> :</w:t>
      </w:r>
      <w:r w:rsidR="005C772B">
        <w:t xml:space="preserve"> </w:t>
      </w:r>
      <w:hyperlink r:id="rId16" w:history="1">
        <w:r w:rsidR="005C772B" w:rsidRPr="005C772B">
          <w:rPr>
            <w:rStyle w:val="Lienhypertexte"/>
          </w:rPr>
          <w:t>Maïssa Mbaye</w:t>
        </w:r>
      </w:hyperlink>
      <w:r w:rsidR="005C772B">
        <w:t xml:space="preserve"> ou </w:t>
      </w:r>
      <w:hyperlink r:id="rId17" w:history="1">
        <w:r w:rsidR="005C772B" w:rsidRPr="005C772B">
          <w:rPr>
            <w:rStyle w:val="Lienhypertexte"/>
          </w:rPr>
          <w:t>Ousmane Thiare</w:t>
        </w:r>
      </w:hyperlink>
      <w:r w:rsidR="005C772B">
        <w:t>)</w:t>
      </w:r>
      <w:r w:rsidR="00DA4735">
        <w:t xml:space="preserve">. </w:t>
      </w:r>
      <w:r w:rsidR="005C772B">
        <w:t>Une réponse serait que</w:t>
      </w:r>
      <w:r>
        <w:t xml:space="preserve"> l</w:t>
      </w:r>
      <w:r w:rsidR="005C772B">
        <w:t>e CI va au-delà. Il met en relation les profils</w:t>
      </w:r>
      <w:r w:rsidR="005C772B">
        <w:t xml:space="preserve"> et d’autre part les pages personnelles des enseignants lorsqu’elles existent seront intégrées dans les pages du CI</w:t>
      </w:r>
      <w:r>
        <w:t>.</w:t>
      </w:r>
    </w:p>
    <w:p w14:paraId="74BD631F" w14:textId="20BBE093" w:rsidR="009E24D3" w:rsidRDefault="00590108" w:rsidP="00F93F31">
      <w:pPr>
        <w:pStyle w:val="Paragraphedeliste"/>
        <w:numPr>
          <w:ilvl w:val="0"/>
          <w:numId w:val="36"/>
        </w:numPr>
      </w:pPr>
      <w:r>
        <w:t>L</w:t>
      </w:r>
      <w:r w:rsidR="005C772B">
        <w:t xml:space="preserve">es ‘clients’ pourraient être rebutés par le coût final du projet (300 enseignants à </w:t>
      </w:r>
      <w:r w:rsidR="005314ED">
        <w:t>3</w:t>
      </w:r>
      <w:r w:rsidR="005C772B">
        <w:t xml:space="preserve">0.000 l’information -&gt; </w:t>
      </w:r>
      <w:r w:rsidR="009E24D3">
        <w:t>9 millions</w:t>
      </w:r>
      <w:r w:rsidR="005C772B">
        <w:t xml:space="preserve"> FCFA). Une réponse pourrait être que le</w:t>
      </w:r>
      <w:r w:rsidR="009E24D3">
        <w:t xml:space="preserve"> projet dure dans le temps</w:t>
      </w:r>
      <w:r w:rsidR="005C772B">
        <w:t xml:space="preserve"> et que</w:t>
      </w:r>
      <w:r w:rsidR="009E24D3">
        <w:t xml:space="preserve"> le </w:t>
      </w:r>
      <w:r w:rsidR="005C772B">
        <w:t xml:space="preserve">coût serait </w:t>
      </w:r>
      <w:r w:rsidR="009E24D3">
        <w:t>étalé sur plusieurs année</w:t>
      </w:r>
      <w:r w:rsidR="005C772B">
        <w:t>s</w:t>
      </w:r>
      <w:r w:rsidR="009E24D3">
        <w:t>.</w:t>
      </w:r>
      <w:r w:rsidR="005C772B">
        <w:t xml:space="preserve"> D’autre part, c’est l’objet de la phase de faisabilité, à la fin de la première année l’UGB pourra en toute connaissance de cause apprécier l’intérêt de se lancer dans le projet ou pas.</w:t>
      </w:r>
    </w:p>
    <w:p w14:paraId="67B82C6C" w14:textId="6B5228E3" w:rsidR="005314ED" w:rsidRDefault="009E24D3" w:rsidP="00B53456">
      <w:r>
        <w:t xml:space="preserve">Au-delà de la discussion sur la proposition commerciale il a été retenu aussi que nous aborderons en second point de la rencontre le partenariat </w:t>
      </w:r>
      <w:r w:rsidR="00D275A6">
        <w:t xml:space="preserve">entre </w:t>
      </w:r>
      <w:r w:rsidR="006430C7">
        <w:t>CI</w:t>
      </w:r>
      <w:r w:rsidR="00D275A6">
        <w:t xml:space="preserve">-SanarSoft et UGB. </w:t>
      </w:r>
      <w:r w:rsidR="006430C7">
        <w:t>À</w:t>
      </w:r>
      <w:r w:rsidR="00D275A6">
        <w:t xml:space="preserve"> cet effet</w:t>
      </w:r>
      <w:r w:rsidR="005314ED">
        <w:t>,</w:t>
      </w:r>
      <w:r w:rsidR="00D275A6">
        <w:t xml:space="preserve"> il </w:t>
      </w:r>
      <w:r w:rsidR="005314ED">
        <w:t xml:space="preserve">nous </w:t>
      </w:r>
      <w:r w:rsidR="00D275A6">
        <w:t>faudr</w:t>
      </w:r>
      <w:r w:rsidR="005314ED">
        <w:t>a prendre une décision sur la mise en place d’un texte légal qui sera rédigé soit par :</w:t>
      </w:r>
    </w:p>
    <w:p w14:paraId="319EB21E" w14:textId="186EA061" w:rsidR="005314ED" w:rsidRDefault="005314ED" w:rsidP="00F93F31">
      <w:pPr>
        <w:pStyle w:val="Paragraphedeliste"/>
        <w:numPr>
          <w:ilvl w:val="0"/>
          <w:numId w:val="37"/>
        </w:numPr>
      </w:pPr>
      <w:r>
        <w:t>l’équipe de SanarSoft,</w:t>
      </w:r>
    </w:p>
    <w:p w14:paraId="712E2C2D" w14:textId="3BF662DB" w:rsidR="00907661" w:rsidRPr="00907661" w:rsidRDefault="005314ED" w:rsidP="00F93F31">
      <w:pPr>
        <w:pStyle w:val="Paragraphedeliste"/>
        <w:numPr>
          <w:ilvl w:val="0"/>
          <w:numId w:val="37"/>
        </w:numPr>
      </w:pPr>
      <w:r>
        <w:t xml:space="preserve"> un travail </w:t>
      </w:r>
      <w:r w:rsidR="00D275A6">
        <w:t>conjoint avec le service juridique de l’UGB.</w:t>
      </w:r>
    </w:p>
    <w:p w14:paraId="665469F7" w14:textId="06550ECC" w:rsidR="00B13506" w:rsidRDefault="00D275A6" w:rsidP="00954B25">
      <w:pPr>
        <w:pStyle w:val="Titre2"/>
      </w:pPr>
      <w:r>
        <w:t>Fond d’amorçage</w:t>
      </w:r>
    </w:p>
    <w:p w14:paraId="15B12A65" w14:textId="284BD085" w:rsidR="009D5C74" w:rsidRDefault="00D275A6" w:rsidP="009D5C74">
      <w:r>
        <w:t xml:space="preserve">Il a été décidé que nous allons pour les travaux informatiques </w:t>
      </w:r>
      <w:r w:rsidR="00AF1BE7">
        <w:t xml:space="preserve">engager </w:t>
      </w:r>
      <w:r>
        <w:t xml:space="preserve">la moitié </w:t>
      </w:r>
      <w:r w:rsidR="00AF1BE7">
        <w:t xml:space="preserve">du budget </w:t>
      </w:r>
      <w:r>
        <w:t>restant</w:t>
      </w:r>
      <w:r w:rsidR="00AF1BE7">
        <w:t xml:space="preserve"> </w:t>
      </w:r>
      <w:r>
        <w:t>pour la MAJ du portail web et l’autre moitié pour le CI3.0</w:t>
      </w:r>
      <w:r w:rsidR="00874427">
        <w:t xml:space="preserve">. Dans un premier temps nous </w:t>
      </w:r>
      <w:r w:rsidR="00AF1BE7">
        <w:t>comptons élaborer</w:t>
      </w:r>
      <w:r w:rsidR="00874427">
        <w:t xml:space="preserve"> la maquette du portail web (sachant que l’on va y ajouter des onglets qui sommes-nous, que faisons-nous…) </w:t>
      </w:r>
      <w:r w:rsidR="006430C7">
        <w:t xml:space="preserve">en réutilisant le travail réalisé pour </w:t>
      </w:r>
      <w:hyperlink r:id="rId18" w:history="1">
        <w:r w:rsidR="006430C7" w:rsidRPr="006430C7">
          <w:rPr>
            <w:rStyle w:val="Lienhypertexte"/>
          </w:rPr>
          <w:t>le dépliant</w:t>
        </w:r>
      </w:hyperlink>
      <w:r w:rsidR="006430C7">
        <w:t xml:space="preserve"> </w:t>
      </w:r>
      <w:r w:rsidR="00874427">
        <w:t xml:space="preserve">afin de pouvoir la déposer pour le fond d’amorçage.   </w:t>
      </w:r>
    </w:p>
    <w:p w14:paraId="6C01723C" w14:textId="56CE069E" w:rsidR="00874427" w:rsidRDefault="00874427" w:rsidP="00954B25">
      <w:pPr>
        <w:pStyle w:val="Titre2"/>
      </w:pPr>
      <w:r>
        <w:t>Document</w:t>
      </w:r>
      <w:r w:rsidR="006430C7">
        <w:t>s</w:t>
      </w:r>
      <w:r>
        <w:t xml:space="preserve"> en instance</w:t>
      </w:r>
    </w:p>
    <w:p w14:paraId="20418E3D" w14:textId="6DC4BEAD" w:rsidR="00874427" w:rsidRDefault="00874427" w:rsidP="00874427">
      <w:pPr>
        <w:pStyle w:val="Paragraphedeliste"/>
        <w:numPr>
          <w:ilvl w:val="0"/>
          <w:numId w:val="33"/>
        </w:numPr>
      </w:pPr>
      <w:r>
        <w:t>La comptabilité :</w:t>
      </w:r>
      <w:r w:rsidR="00A305EC">
        <w:t xml:space="preserve"> Document à mettre à jour afin que l’on puisse passer au </w:t>
      </w:r>
      <w:r>
        <w:t>rétablissement des comptes</w:t>
      </w:r>
    </w:p>
    <w:p w14:paraId="63114D8C" w14:textId="1BAE5727" w:rsidR="00874427" w:rsidRDefault="00874427" w:rsidP="00874427">
      <w:pPr>
        <w:pStyle w:val="Paragraphedeliste"/>
        <w:numPr>
          <w:ilvl w:val="0"/>
          <w:numId w:val="33"/>
        </w:numPr>
      </w:pPr>
      <w:r>
        <w:t>Compte rendu réunion dév-Inf : déjà fait et envoyé par mail</w:t>
      </w:r>
      <w:r w:rsidR="006430C7">
        <w:t xml:space="preserve">, </w:t>
      </w:r>
      <w:r>
        <w:t>en attente de révision pour être intégré dans le CI</w:t>
      </w:r>
    </w:p>
    <w:p w14:paraId="70090147" w14:textId="0C8A5AA7" w:rsidR="00874427" w:rsidRPr="00874427" w:rsidRDefault="00874427" w:rsidP="00874427">
      <w:pPr>
        <w:pStyle w:val="Paragraphedeliste"/>
        <w:numPr>
          <w:ilvl w:val="0"/>
          <w:numId w:val="33"/>
        </w:numPr>
      </w:pPr>
      <w:r>
        <w:t>Compte rendu de la réunion Jules et Jean : pas encore envoyé en phase de finalisation.</w:t>
      </w:r>
    </w:p>
    <w:p w14:paraId="2DE43E9D" w14:textId="77777777" w:rsidR="006B5564" w:rsidRDefault="00874427" w:rsidP="00954B25">
      <w:pPr>
        <w:pStyle w:val="Titre2"/>
      </w:pPr>
      <w:r>
        <w:t>A</w:t>
      </w:r>
      <w:r w:rsidR="006B5564">
        <w:t>QP</w:t>
      </w:r>
    </w:p>
    <w:p w14:paraId="70AFE97B" w14:textId="32C4664D" w:rsidR="006B5564" w:rsidRDefault="006B5564" w:rsidP="00F93F31">
      <w:pPr>
        <w:pStyle w:val="Paragraphedeliste"/>
        <w:numPr>
          <w:ilvl w:val="0"/>
          <w:numId w:val="34"/>
        </w:numPr>
        <w:ind w:left="360"/>
      </w:pPr>
      <w:r>
        <w:t>Site web sanarsoftqualite.biz (documents manquants, proposition de MAJ)</w:t>
      </w:r>
      <w:r w:rsidR="006430C7">
        <w:t xml:space="preserve">. </w:t>
      </w:r>
      <w:r>
        <w:t>Concernant ce point il a été décidé que Jules et Jean s’en occuperont</w:t>
      </w:r>
    </w:p>
    <w:p w14:paraId="5AD87FFC" w14:textId="33956334" w:rsidR="006B5564" w:rsidRPr="006B5564" w:rsidRDefault="006B5564" w:rsidP="00F93F31">
      <w:pPr>
        <w:pStyle w:val="Paragraphedeliste"/>
        <w:numPr>
          <w:ilvl w:val="0"/>
          <w:numId w:val="34"/>
        </w:numPr>
        <w:ind w:left="360"/>
      </w:pPr>
      <w:r>
        <w:t>Identification des méta-mots clés</w:t>
      </w:r>
      <w:r w:rsidR="006430C7">
        <w:t xml:space="preserve">. </w:t>
      </w:r>
      <w:r>
        <w:t>Concernant ce point Jean se chargera de finaliser la tâche puis de la proposer au groupe.</w:t>
      </w:r>
    </w:p>
    <w:p w14:paraId="439D0BEE" w14:textId="25F11B78" w:rsidR="00B13506" w:rsidRDefault="006B5564" w:rsidP="00954B25">
      <w:pPr>
        <w:pStyle w:val="Titre2"/>
      </w:pPr>
      <w:r>
        <w:lastRenderedPageBreak/>
        <w:t>A</w:t>
      </w:r>
      <w:r w:rsidR="00874427">
        <w:t>ction en cours</w:t>
      </w:r>
    </w:p>
    <w:p w14:paraId="56F1AD13" w14:textId="050B8375" w:rsidR="00874427" w:rsidRDefault="00874427" w:rsidP="00874427">
      <w:pPr>
        <w:pStyle w:val="Paragraphedeliste"/>
        <w:numPr>
          <w:ilvl w:val="0"/>
          <w:numId w:val="32"/>
        </w:numPr>
      </w:pPr>
      <w:r>
        <w:t>Siège</w:t>
      </w:r>
      <w:r w:rsidR="00DB4D7B">
        <w:t xml:space="preserve"> social</w:t>
      </w:r>
      <w:r w:rsidR="006B5564">
        <w:t xml:space="preserve"> de SanarSoft : Jean est en train de faire une demande auprès de BIOPASS et nous tiendra au cour</w:t>
      </w:r>
      <w:r w:rsidR="006430C7">
        <w:t>ant</w:t>
      </w:r>
      <w:r w:rsidR="006B5564">
        <w:t xml:space="preserve"> au fur et </w:t>
      </w:r>
      <w:r w:rsidR="006430C7">
        <w:t xml:space="preserve">à </w:t>
      </w:r>
      <w:r w:rsidR="006B5564">
        <w:t>mesure</w:t>
      </w:r>
    </w:p>
    <w:p w14:paraId="7F7EF6CF" w14:textId="77777777" w:rsidR="00E169BF" w:rsidRDefault="00D275A6" w:rsidP="00874427">
      <w:pPr>
        <w:pStyle w:val="Paragraphedeliste"/>
        <w:numPr>
          <w:ilvl w:val="0"/>
          <w:numId w:val="32"/>
        </w:numPr>
      </w:pPr>
      <w:r>
        <w:t xml:space="preserve">Dépliant : </w:t>
      </w:r>
      <w:r w:rsidR="006430C7">
        <w:t>Actuellement, si la proposition UGB ne marche pas, il est prévu de prospecter en priorité d’autres universités</w:t>
      </w:r>
      <w:r w:rsidR="00E169BF">
        <w:t>. Le dépli</w:t>
      </w:r>
      <w:r w:rsidR="006430C7">
        <w:t>ant version académique devrait convenir pour cette clientèle. C</w:t>
      </w:r>
      <w:r w:rsidR="00E169BF">
        <w:t>ependant :</w:t>
      </w:r>
    </w:p>
    <w:p w14:paraId="658449E7" w14:textId="2451DD20" w:rsidR="00E169BF" w:rsidRDefault="00E169BF" w:rsidP="00F93F31">
      <w:pPr>
        <w:pStyle w:val="Paragraphedeliste"/>
        <w:numPr>
          <w:ilvl w:val="1"/>
          <w:numId w:val="32"/>
        </w:numPr>
      </w:pPr>
      <w:r>
        <w:t>Comme</w:t>
      </w:r>
      <w:r w:rsidR="006430C7">
        <w:t xml:space="preserve"> il est possible d’avoir, selon les contacts de chacun, d’autres opportunités </w:t>
      </w:r>
      <w:r w:rsidR="00D275A6">
        <w:t>comme</w:t>
      </w:r>
      <w:r w:rsidR="006430C7">
        <w:t xml:space="preserve"> </w:t>
      </w:r>
      <w:r>
        <w:t xml:space="preserve">Adia nous en en avait parlé, il serait intéressant de </w:t>
      </w:r>
      <w:r w:rsidR="00151A11">
        <w:t>finaliser le dépliant</w:t>
      </w:r>
      <w:r>
        <w:t>.</w:t>
      </w:r>
    </w:p>
    <w:p w14:paraId="00AE944D" w14:textId="73CE8127" w:rsidR="00E169BF" w:rsidRDefault="00E169BF" w:rsidP="00F93F31">
      <w:pPr>
        <w:pStyle w:val="Paragraphedeliste"/>
        <w:numPr>
          <w:ilvl w:val="1"/>
          <w:numId w:val="32"/>
        </w:numPr>
      </w:pPr>
      <w:r>
        <w:t xml:space="preserve">Comme l’action avait été démarrée : </w:t>
      </w:r>
      <w:r w:rsidR="006430C7">
        <w:t>contacts avec maquettiste, possibilités de faire des photos, possibilité de fa</w:t>
      </w:r>
      <w:r>
        <w:t>ire une sorte de bande dessinée,</w:t>
      </w:r>
      <w:r w:rsidR="006430C7">
        <w:t xml:space="preserve"> il serait dommage d’abandonner cette action.</w:t>
      </w:r>
    </w:p>
    <w:p w14:paraId="09B13374" w14:textId="17E2378E" w:rsidR="00874427" w:rsidRDefault="00874427" w:rsidP="00874427">
      <w:pPr>
        <w:pStyle w:val="Paragraphedeliste"/>
        <w:numPr>
          <w:ilvl w:val="0"/>
          <w:numId w:val="32"/>
        </w:numPr>
      </w:pPr>
      <w:r>
        <w:t>MAJ portail Web (</w:t>
      </w:r>
      <w:r w:rsidR="00E169BF">
        <w:t xml:space="preserve">Cf. </w:t>
      </w:r>
      <w:r>
        <w:t>point sur le fond d’amorçage</w:t>
      </w:r>
      <w:r w:rsidR="00E169BF">
        <w:t xml:space="preserve"> évoqué plus haut</w:t>
      </w:r>
      <w:r>
        <w:t>)</w:t>
      </w:r>
    </w:p>
    <w:p w14:paraId="6B6BB6D6" w14:textId="4B84E4AE" w:rsidR="006B5564" w:rsidRDefault="006B5564" w:rsidP="006B5564">
      <w:pPr>
        <w:pStyle w:val="Titre2"/>
      </w:pPr>
      <w:r>
        <w:t>Divers</w:t>
      </w:r>
    </w:p>
    <w:p w14:paraId="579687EF" w14:textId="5C79F6BC" w:rsidR="009D5C74" w:rsidRDefault="006B5564" w:rsidP="009D5C74">
      <w:r>
        <w:t xml:space="preserve">Moussa a rappelé que les 6.000 </w:t>
      </w:r>
      <w:r w:rsidR="006430C7">
        <w:t xml:space="preserve">FCFA </w:t>
      </w:r>
      <w:r>
        <w:t xml:space="preserve">alloués à Adja et Martine pour les besoins de connexion n’ont pas encore été décaissés. Il a reçu feu vert </w:t>
      </w:r>
      <w:r w:rsidR="006430C7">
        <w:t xml:space="preserve">pour </w:t>
      </w:r>
      <w:r>
        <w:t>procéder au décaissement.</w:t>
      </w:r>
    </w:p>
    <w:p w14:paraId="7219C831" w14:textId="77777777" w:rsidR="00196090" w:rsidRPr="00A067A1" w:rsidRDefault="00196090" w:rsidP="00A067A1"/>
    <w:sectPr w:rsidR="00196090" w:rsidRPr="00A067A1">
      <w:footerReference w:type="default" r:id="rId19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C1041" w14:textId="77777777" w:rsidR="00502FAC" w:rsidRDefault="00502FAC" w:rsidP="00051A1D">
      <w:r>
        <w:separator/>
      </w:r>
    </w:p>
  </w:endnote>
  <w:endnote w:type="continuationSeparator" w:id="0">
    <w:p w14:paraId="5966916B" w14:textId="77777777" w:rsidR="00502FAC" w:rsidRDefault="00502FAC" w:rsidP="000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B6534" w14:textId="02640CEF" w:rsidR="00D823F3" w:rsidRDefault="00D823F3" w:rsidP="00051A1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C09EF" wp14:editId="1FE5D4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13DBCB0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t xml:space="preserve"> </w:t>
    </w:r>
    <w:r>
      <w:rPr>
        <w:rFonts w:asciiTheme="majorHAnsi" w:eastAsiaTheme="majorEastAsia" w:hAnsiTheme="majorHAnsi" w:cstheme="majorBidi"/>
      </w:rPr>
      <w:t xml:space="preserve">p. </w:t>
    </w:r>
    <w:r>
      <w:rPr>
        <w:rFonts w:asciiTheme="minorHAnsi" w:eastAsiaTheme="minorEastAsia" w:hAnsiTheme="minorHAnsi" w:cstheme="minorBidi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82F37" w:rsidRPr="00482F3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5524C" w14:textId="77777777" w:rsidR="00502FAC" w:rsidRDefault="00502FAC" w:rsidP="00051A1D">
      <w:r>
        <w:separator/>
      </w:r>
    </w:p>
  </w:footnote>
  <w:footnote w:type="continuationSeparator" w:id="0">
    <w:p w14:paraId="6E402F9D" w14:textId="77777777" w:rsidR="00502FAC" w:rsidRDefault="00502FAC" w:rsidP="00051A1D">
      <w:r>
        <w:continuationSeparator/>
      </w:r>
    </w:p>
  </w:footnote>
  <w:footnote w:id="1">
    <w:p w14:paraId="0C97314A" w14:textId="581BEE3D" w:rsidR="005C772B" w:rsidRDefault="005C772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C772B">
        <w:t>Centre de Calcul Ousmane Seck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47C"/>
    <w:multiLevelType w:val="hybridMultilevel"/>
    <w:tmpl w:val="5FC2ED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B45EE"/>
    <w:multiLevelType w:val="hybridMultilevel"/>
    <w:tmpl w:val="4A889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2AB3"/>
    <w:multiLevelType w:val="hybridMultilevel"/>
    <w:tmpl w:val="2C7288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A206E"/>
    <w:multiLevelType w:val="hybridMultilevel"/>
    <w:tmpl w:val="B35660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B2705"/>
    <w:multiLevelType w:val="hybridMultilevel"/>
    <w:tmpl w:val="DBC6F9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D660CC"/>
    <w:multiLevelType w:val="hybridMultilevel"/>
    <w:tmpl w:val="CCA6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631F76"/>
    <w:multiLevelType w:val="hybridMultilevel"/>
    <w:tmpl w:val="65C0F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293D9E"/>
    <w:multiLevelType w:val="hybridMultilevel"/>
    <w:tmpl w:val="83083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7C7033A"/>
    <w:multiLevelType w:val="hybridMultilevel"/>
    <w:tmpl w:val="28082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A33F4"/>
    <w:multiLevelType w:val="hybridMultilevel"/>
    <w:tmpl w:val="D05AAA8C"/>
    <w:lvl w:ilvl="0" w:tplc="BD560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1A4D14"/>
    <w:multiLevelType w:val="hybridMultilevel"/>
    <w:tmpl w:val="6020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DEB1216"/>
    <w:multiLevelType w:val="hybridMultilevel"/>
    <w:tmpl w:val="B3B84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1123F"/>
    <w:multiLevelType w:val="hybridMultilevel"/>
    <w:tmpl w:val="7C0EC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5004E"/>
    <w:multiLevelType w:val="hybridMultilevel"/>
    <w:tmpl w:val="CF70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40104"/>
    <w:multiLevelType w:val="hybridMultilevel"/>
    <w:tmpl w:val="40E61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F3D68"/>
    <w:multiLevelType w:val="hybridMultilevel"/>
    <w:tmpl w:val="A23415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0A3089"/>
    <w:multiLevelType w:val="hybridMultilevel"/>
    <w:tmpl w:val="13A874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6A4696"/>
    <w:multiLevelType w:val="hybridMultilevel"/>
    <w:tmpl w:val="410E1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83E34"/>
    <w:multiLevelType w:val="hybridMultilevel"/>
    <w:tmpl w:val="3F5060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27D20"/>
    <w:multiLevelType w:val="hybridMultilevel"/>
    <w:tmpl w:val="02B05D72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7966B01"/>
    <w:multiLevelType w:val="hybridMultilevel"/>
    <w:tmpl w:val="9A7C2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FE58F0"/>
    <w:multiLevelType w:val="hybridMultilevel"/>
    <w:tmpl w:val="79C60BA8"/>
    <w:lvl w:ilvl="0" w:tplc="F5A69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84057"/>
    <w:multiLevelType w:val="hybridMultilevel"/>
    <w:tmpl w:val="7CB24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954AB"/>
    <w:multiLevelType w:val="hybridMultilevel"/>
    <w:tmpl w:val="06C87E8C"/>
    <w:lvl w:ilvl="0" w:tplc="8FE00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DF2C6C"/>
    <w:multiLevelType w:val="hybridMultilevel"/>
    <w:tmpl w:val="DE180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D02F1"/>
    <w:multiLevelType w:val="hybridMultilevel"/>
    <w:tmpl w:val="EFBA3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4"/>
  </w:num>
  <w:num w:numId="4">
    <w:abstractNumId w:val="15"/>
  </w:num>
  <w:num w:numId="5">
    <w:abstractNumId w:val="19"/>
  </w:num>
  <w:num w:numId="6">
    <w:abstractNumId w:val="11"/>
  </w:num>
  <w:num w:numId="7">
    <w:abstractNumId w:val="3"/>
  </w:num>
  <w:num w:numId="8">
    <w:abstractNumId w:val="13"/>
  </w:num>
  <w:num w:numId="9">
    <w:abstractNumId w:val="30"/>
  </w:num>
  <w:num w:numId="10">
    <w:abstractNumId w:val="24"/>
  </w:num>
  <w:num w:numId="11">
    <w:abstractNumId w:val="20"/>
  </w:num>
  <w:num w:numId="12">
    <w:abstractNumId w:val="4"/>
  </w:num>
  <w:num w:numId="13">
    <w:abstractNumId w:val="5"/>
  </w:num>
  <w:num w:numId="14">
    <w:abstractNumId w:val="33"/>
  </w:num>
  <w:num w:numId="15">
    <w:abstractNumId w:val="23"/>
  </w:num>
  <w:num w:numId="16">
    <w:abstractNumId w:val="26"/>
  </w:num>
  <w:num w:numId="17">
    <w:abstractNumId w:val="17"/>
  </w:num>
  <w:num w:numId="18">
    <w:abstractNumId w:val="1"/>
  </w:num>
  <w:num w:numId="19">
    <w:abstractNumId w:val="18"/>
  </w:num>
  <w:num w:numId="20">
    <w:abstractNumId w:val="35"/>
  </w:num>
  <w:num w:numId="21">
    <w:abstractNumId w:val="16"/>
  </w:num>
  <w:num w:numId="22">
    <w:abstractNumId w:val="21"/>
  </w:num>
  <w:num w:numId="23">
    <w:abstractNumId w:val="22"/>
  </w:num>
  <w:num w:numId="24">
    <w:abstractNumId w:val="28"/>
  </w:num>
  <w:num w:numId="25">
    <w:abstractNumId w:val="12"/>
  </w:num>
  <w:num w:numId="26">
    <w:abstractNumId w:val="32"/>
  </w:num>
  <w:num w:numId="27">
    <w:abstractNumId w:val="31"/>
  </w:num>
  <w:num w:numId="28">
    <w:abstractNumId w:val="14"/>
  </w:num>
  <w:num w:numId="29">
    <w:abstractNumId w:val="36"/>
  </w:num>
  <w:num w:numId="30">
    <w:abstractNumId w:val="25"/>
  </w:num>
  <w:num w:numId="31">
    <w:abstractNumId w:val="7"/>
  </w:num>
  <w:num w:numId="32">
    <w:abstractNumId w:val="6"/>
  </w:num>
  <w:num w:numId="33">
    <w:abstractNumId w:val="0"/>
  </w:num>
  <w:num w:numId="34">
    <w:abstractNumId w:val="9"/>
  </w:num>
  <w:num w:numId="35">
    <w:abstractNumId w:val="27"/>
  </w:num>
  <w:num w:numId="36">
    <w:abstractNumId w:val="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01EE2"/>
    <w:rsid w:val="000225AA"/>
    <w:rsid w:val="0002441C"/>
    <w:rsid w:val="00027FD0"/>
    <w:rsid w:val="00040E01"/>
    <w:rsid w:val="000469C1"/>
    <w:rsid w:val="00051A1D"/>
    <w:rsid w:val="000522DC"/>
    <w:rsid w:val="00054703"/>
    <w:rsid w:val="000600E4"/>
    <w:rsid w:val="00073624"/>
    <w:rsid w:val="00090ED5"/>
    <w:rsid w:val="000A00C7"/>
    <w:rsid w:val="000B4B45"/>
    <w:rsid w:val="000B6482"/>
    <w:rsid w:val="000C1178"/>
    <w:rsid w:val="000D2559"/>
    <w:rsid w:val="000D3496"/>
    <w:rsid w:val="000E4FB0"/>
    <w:rsid w:val="000E57D1"/>
    <w:rsid w:val="000E7BCD"/>
    <w:rsid w:val="0010037E"/>
    <w:rsid w:val="00101ED8"/>
    <w:rsid w:val="00107489"/>
    <w:rsid w:val="001317E2"/>
    <w:rsid w:val="00136AB5"/>
    <w:rsid w:val="001411F4"/>
    <w:rsid w:val="001428E4"/>
    <w:rsid w:val="00144E83"/>
    <w:rsid w:val="00145DC1"/>
    <w:rsid w:val="00151A11"/>
    <w:rsid w:val="00155B25"/>
    <w:rsid w:val="001615B4"/>
    <w:rsid w:val="00192160"/>
    <w:rsid w:val="00196090"/>
    <w:rsid w:val="001B6540"/>
    <w:rsid w:val="001D1700"/>
    <w:rsid w:val="001D4380"/>
    <w:rsid w:val="001D70A4"/>
    <w:rsid w:val="001E23A6"/>
    <w:rsid w:val="001E4442"/>
    <w:rsid w:val="001E7BD6"/>
    <w:rsid w:val="001F1A21"/>
    <w:rsid w:val="00204A41"/>
    <w:rsid w:val="00217E2A"/>
    <w:rsid w:val="00227397"/>
    <w:rsid w:val="00240B93"/>
    <w:rsid w:val="00240FE0"/>
    <w:rsid w:val="00241559"/>
    <w:rsid w:val="002420AF"/>
    <w:rsid w:val="002469FE"/>
    <w:rsid w:val="00250907"/>
    <w:rsid w:val="002527B2"/>
    <w:rsid w:val="00254328"/>
    <w:rsid w:val="00263E42"/>
    <w:rsid w:val="00271AA6"/>
    <w:rsid w:val="002748E1"/>
    <w:rsid w:val="00276C42"/>
    <w:rsid w:val="002904C2"/>
    <w:rsid w:val="002A0398"/>
    <w:rsid w:val="002A1C79"/>
    <w:rsid w:val="002A70FA"/>
    <w:rsid w:val="002A748C"/>
    <w:rsid w:val="002B2327"/>
    <w:rsid w:val="002C43F4"/>
    <w:rsid w:val="002C72D3"/>
    <w:rsid w:val="002E4D6E"/>
    <w:rsid w:val="00306B8E"/>
    <w:rsid w:val="00313025"/>
    <w:rsid w:val="0035042C"/>
    <w:rsid w:val="0035364B"/>
    <w:rsid w:val="00370F8C"/>
    <w:rsid w:val="00376210"/>
    <w:rsid w:val="00382338"/>
    <w:rsid w:val="00382D97"/>
    <w:rsid w:val="00382EC1"/>
    <w:rsid w:val="003B0897"/>
    <w:rsid w:val="003B0D78"/>
    <w:rsid w:val="003C7878"/>
    <w:rsid w:val="003E21E6"/>
    <w:rsid w:val="003E37E9"/>
    <w:rsid w:val="003F2073"/>
    <w:rsid w:val="004229EA"/>
    <w:rsid w:val="004319E7"/>
    <w:rsid w:val="004331BB"/>
    <w:rsid w:val="004473BC"/>
    <w:rsid w:val="00447C24"/>
    <w:rsid w:val="00451C69"/>
    <w:rsid w:val="00453AE1"/>
    <w:rsid w:val="0046543D"/>
    <w:rsid w:val="00482F37"/>
    <w:rsid w:val="00483FEB"/>
    <w:rsid w:val="00484C10"/>
    <w:rsid w:val="00490239"/>
    <w:rsid w:val="004A53B9"/>
    <w:rsid w:val="004A6FF2"/>
    <w:rsid w:val="004B140C"/>
    <w:rsid w:val="004B774E"/>
    <w:rsid w:val="004C1C33"/>
    <w:rsid w:val="004D10AE"/>
    <w:rsid w:val="004E04D3"/>
    <w:rsid w:val="004E262E"/>
    <w:rsid w:val="004E3E84"/>
    <w:rsid w:val="004E5712"/>
    <w:rsid w:val="004F1161"/>
    <w:rsid w:val="004F1546"/>
    <w:rsid w:val="004F52C0"/>
    <w:rsid w:val="00501CE6"/>
    <w:rsid w:val="00501F0A"/>
    <w:rsid w:val="00502FAC"/>
    <w:rsid w:val="00503279"/>
    <w:rsid w:val="00504BFD"/>
    <w:rsid w:val="00507C10"/>
    <w:rsid w:val="00507EC8"/>
    <w:rsid w:val="005135EB"/>
    <w:rsid w:val="00520407"/>
    <w:rsid w:val="0052188F"/>
    <w:rsid w:val="00530229"/>
    <w:rsid w:val="005314ED"/>
    <w:rsid w:val="00535F63"/>
    <w:rsid w:val="00543144"/>
    <w:rsid w:val="00545274"/>
    <w:rsid w:val="005547B8"/>
    <w:rsid w:val="005656DE"/>
    <w:rsid w:val="00567CED"/>
    <w:rsid w:val="00572EEC"/>
    <w:rsid w:val="00573AD9"/>
    <w:rsid w:val="00581C34"/>
    <w:rsid w:val="0058270B"/>
    <w:rsid w:val="00590108"/>
    <w:rsid w:val="00593BE5"/>
    <w:rsid w:val="00595A07"/>
    <w:rsid w:val="005963E4"/>
    <w:rsid w:val="005A4D5C"/>
    <w:rsid w:val="005A5807"/>
    <w:rsid w:val="005A7E43"/>
    <w:rsid w:val="005C16A6"/>
    <w:rsid w:val="005C4028"/>
    <w:rsid w:val="005C772B"/>
    <w:rsid w:val="005C77C3"/>
    <w:rsid w:val="005D545E"/>
    <w:rsid w:val="005E210B"/>
    <w:rsid w:val="005E2FB1"/>
    <w:rsid w:val="005F2F29"/>
    <w:rsid w:val="005F36FA"/>
    <w:rsid w:val="00614EDB"/>
    <w:rsid w:val="00621AC6"/>
    <w:rsid w:val="00623FC5"/>
    <w:rsid w:val="006307B1"/>
    <w:rsid w:val="00633235"/>
    <w:rsid w:val="0063661D"/>
    <w:rsid w:val="00637264"/>
    <w:rsid w:val="0064091F"/>
    <w:rsid w:val="00640B44"/>
    <w:rsid w:val="006430C7"/>
    <w:rsid w:val="00647A84"/>
    <w:rsid w:val="0065485A"/>
    <w:rsid w:val="00662172"/>
    <w:rsid w:val="0066221C"/>
    <w:rsid w:val="0066600D"/>
    <w:rsid w:val="006803D1"/>
    <w:rsid w:val="00680C9B"/>
    <w:rsid w:val="006834B3"/>
    <w:rsid w:val="006912BC"/>
    <w:rsid w:val="0069669B"/>
    <w:rsid w:val="006A3611"/>
    <w:rsid w:val="006A54E1"/>
    <w:rsid w:val="006A7964"/>
    <w:rsid w:val="006B02D9"/>
    <w:rsid w:val="006B5564"/>
    <w:rsid w:val="006B6BBF"/>
    <w:rsid w:val="006C6A23"/>
    <w:rsid w:val="006D258F"/>
    <w:rsid w:val="006D3536"/>
    <w:rsid w:val="006D4B3F"/>
    <w:rsid w:val="006E4C37"/>
    <w:rsid w:val="006E658F"/>
    <w:rsid w:val="006E6645"/>
    <w:rsid w:val="006F407A"/>
    <w:rsid w:val="006F4E7D"/>
    <w:rsid w:val="007005A5"/>
    <w:rsid w:val="007121AD"/>
    <w:rsid w:val="0071778D"/>
    <w:rsid w:val="00723A97"/>
    <w:rsid w:val="00733613"/>
    <w:rsid w:val="00733B7D"/>
    <w:rsid w:val="00733FAA"/>
    <w:rsid w:val="00752AE0"/>
    <w:rsid w:val="00755351"/>
    <w:rsid w:val="00755D73"/>
    <w:rsid w:val="007654E2"/>
    <w:rsid w:val="00765E2B"/>
    <w:rsid w:val="00771AEA"/>
    <w:rsid w:val="007C5EA6"/>
    <w:rsid w:val="007C6691"/>
    <w:rsid w:val="007D030A"/>
    <w:rsid w:val="007D0D73"/>
    <w:rsid w:val="007D10D6"/>
    <w:rsid w:val="007F13BF"/>
    <w:rsid w:val="007F3B10"/>
    <w:rsid w:val="00802008"/>
    <w:rsid w:val="0081426E"/>
    <w:rsid w:val="00814D64"/>
    <w:rsid w:val="00824B0C"/>
    <w:rsid w:val="00831848"/>
    <w:rsid w:val="0083718E"/>
    <w:rsid w:val="008427AC"/>
    <w:rsid w:val="00845134"/>
    <w:rsid w:val="00863317"/>
    <w:rsid w:val="008654B4"/>
    <w:rsid w:val="00872224"/>
    <w:rsid w:val="00874427"/>
    <w:rsid w:val="00875805"/>
    <w:rsid w:val="00877078"/>
    <w:rsid w:val="008925DA"/>
    <w:rsid w:val="008938F6"/>
    <w:rsid w:val="008A2AFB"/>
    <w:rsid w:val="008A59E4"/>
    <w:rsid w:val="008A5A33"/>
    <w:rsid w:val="008B1891"/>
    <w:rsid w:val="008B3C1E"/>
    <w:rsid w:val="008B493E"/>
    <w:rsid w:val="008D1E7D"/>
    <w:rsid w:val="008E3D94"/>
    <w:rsid w:val="008E5012"/>
    <w:rsid w:val="008E5A93"/>
    <w:rsid w:val="008E731F"/>
    <w:rsid w:val="008F091C"/>
    <w:rsid w:val="00903B42"/>
    <w:rsid w:val="00907661"/>
    <w:rsid w:val="00917E69"/>
    <w:rsid w:val="00920135"/>
    <w:rsid w:val="00921026"/>
    <w:rsid w:val="00921AAE"/>
    <w:rsid w:val="00924A55"/>
    <w:rsid w:val="00931614"/>
    <w:rsid w:val="0093187B"/>
    <w:rsid w:val="00932D8B"/>
    <w:rsid w:val="00940DDE"/>
    <w:rsid w:val="00943B53"/>
    <w:rsid w:val="00946A3E"/>
    <w:rsid w:val="009474D5"/>
    <w:rsid w:val="00954B25"/>
    <w:rsid w:val="009711F5"/>
    <w:rsid w:val="00972DCF"/>
    <w:rsid w:val="00973D75"/>
    <w:rsid w:val="00973D79"/>
    <w:rsid w:val="009769E9"/>
    <w:rsid w:val="00985B46"/>
    <w:rsid w:val="00991C8C"/>
    <w:rsid w:val="00995176"/>
    <w:rsid w:val="009A02E7"/>
    <w:rsid w:val="009A51E8"/>
    <w:rsid w:val="009A59DB"/>
    <w:rsid w:val="009A6983"/>
    <w:rsid w:val="009B1669"/>
    <w:rsid w:val="009C2A70"/>
    <w:rsid w:val="009C7B3E"/>
    <w:rsid w:val="009D5C74"/>
    <w:rsid w:val="009E24D3"/>
    <w:rsid w:val="009F3088"/>
    <w:rsid w:val="009F3D48"/>
    <w:rsid w:val="009F6FFF"/>
    <w:rsid w:val="00A067A1"/>
    <w:rsid w:val="00A077D7"/>
    <w:rsid w:val="00A137D6"/>
    <w:rsid w:val="00A2299A"/>
    <w:rsid w:val="00A271A0"/>
    <w:rsid w:val="00A305EC"/>
    <w:rsid w:val="00A34E40"/>
    <w:rsid w:val="00A361F2"/>
    <w:rsid w:val="00A40ED1"/>
    <w:rsid w:val="00A426E4"/>
    <w:rsid w:val="00A46BC5"/>
    <w:rsid w:val="00A5698C"/>
    <w:rsid w:val="00A768FF"/>
    <w:rsid w:val="00A827A7"/>
    <w:rsid w:val="00A84A9E"/>
    <w:rsid w:val="00A979F5"/>
    <w:rsid w:val="00AA1304"/>
    <w:rsid w:val="00AA423E"/>
    <w:rsid w:val="00AA76BA"/>
    <w:rsid w:val="00AA7EF9"/>
    <w:rsid w:val="00AB5836"/>
    <w:rsid w:val="00AC2F8B"/>
    <w:rsid w:val="00AD15B0"/>
    <w:rsid w:val="00AD726A"/>
    <w:rsid w:val="00AE0848"/>
    <w:rsid w:val="00AF1BE7"/>
    <w:rsid w:val="00AF6379"/>
    <w:rsid w:val="00B02D09"/>
    <w:rsid w:val="00B10EB4"/>
    <w:rsid w:val="00B13506"/>
    <w:rsid w:val="00B178FC"/>
    <w:rsid w:val="00B21E0F"/>
    <w:rsid w:val="00B27044"/>
    <w:rsid w:val="00B34EF2"/>
    <w:rsid w:val="00B4500C"/>
    <w:rsid w:val="00B4785A"/>
    <w:rsid w:val="00B50414"/>
    <w:rsid w:val="00B514EF"/>
    <w:rsid w:val="00B521C1"/>
    <w:rsid w:val="00B52800"/>
    <w:rsid w:val="00B53456"/>
    <w:rsid w:val="00B562CC"/>
    <w:rsid w:val="00B5684C"/>
    <w:rsid w:val="00B56DAA"/>
    <w:rsid w:val="00B57DC6"/>
    <w:rsid w:val="00B702F1"/>
    <w:rsid w:val="00B80559"/>
    <w:rsid w:val="00B83F61"/>
    <w:rsid w:val="00B844D2"/>
    <w:rsid w:val="00B92E3A"/>
    <w:rsid w:val="00BA1DA8"/>
    <w:rsid w:val="00BA2CE1"/>
    <w:rsid w:val="00BA2EA7"/>
    <w:rsid w:val="00BB043D"/>
    <w:rsid w:val="00BC24B4"/>
    <w:rsid w:val="00BD1092"/>
    <w:rsid w:val="00BD5EB6"/>
    <w:rsid w:val="00BD727F"/>
    <w:rsid w:val="00BE1773"/>
    <w:rsid w:val="00BF188E"/>
    <w:rsid w:val="00BF5BBC"/>
    <w:rsid w:val="00C05FCF"/>
    <w:rsid w:val="00C13693"/>
    <w:rsid w:val="00C14D35"/>
    <w:rsid w:val="00C15A5E"/>
    <w:rsid w:val="00C203AB"/>
    <w:rsid w:val="00C259BB"/>
    <w:rsid w:val="00C34D0F"/>
    <w:rsid w:val="00C421F7"/>
    <w:rsid w:val="00C438E3"/>
    <w:rsid w:val="00C52C14"/>
    <w:rsid w:val="00C63E85"/>
    <w:rsid w:val="00C7186A"/>
    <w:rsid w:val="00C7364C"/>
    <w:rsid w:val="00CB0D7A"/>
    <w:rsid w:val="00CB665E"/>
    <w:rsid w:val="00CB6942"/>
    <w:rsid w:val="00CB7B91"/>
    <w:rsid w:val="00CD1562"/>
    <w:rsid w:val="00CD75AF"/>
    <w:rsid w:val="00CE3783"/>
    <w:rsid w:val="00CE6D2A"/>
    <w:rsid w:val="00CE7382"/>
    <w:rsid w:val="00CF63DF"/>
    <w:rsid w:val="00CF7245"/>
    <w:rsid w:val="00D20128"/>
    <w:rsid w:val="00D236AB"/>
    <w:rsid w:val="00D275A6"/>
    <w:rsid w:val="00D55899"/>
    <w:rsid w:val="00D57C63"/>
    <w:rsid w:val="00D70220"/>
    <w:rsid w:val="00D7361C"/>
    <w:rsid w:val="00D75621"/>
    <w:rsid w:val="00D8070C"/>
    <w:rsid w:val="00D823F3"/>
    <w:rsid w:val="00D83C92"/>
    <w:rsid w:val="00D8427A"/>
    <w:rsid w:val="00D84D7F"/>
    <w:rsid w:val="00DA4735"/>
    <w:rsid w:val="00DA7C39"/>
    <w:rsid w:val="00DB3DA1"/>
    <w:rsid w:val="00DB3F9C"/>
    <w:rsid w:val="00DB4D7B"/>
    <w:rsid w:val="00DC2E71"/>
    <w:rsid w:val="00DC5DA1"/>
    <w:rsid w:val="00DD257B"/>
    <w:rsid w:val="00DD3D5B"/>
    <w:rsid w:val="00DD461C"/>
    <w:rsid w:val="00DE5724"/>
    <w:rsid w:val="00E100C4"/>
    <w:rsid w:val="00E169BF"/>
    <w:rsid w:val="00E20C3B"/>
    <w:rsid w:val="00E33BEB"/>
    <w:rsid w:val="00E368D2"/>
    <w:rsid w:val="00E375E8"/>
    <w:rsid w:val="00E37E12"/>
    <w:rsid w:val="00E4037A"/>
    <w:rsid w:val="00E4397B"/>
    <w:rsid w:val="00E448D0"/>
    <w:rsid w:val="00E645E4"/>
    <w:rsid w:val="00E71427"/>
    <w:rsid w:val="00E722EF"/>
    <w:rsid w:val="00E72EA5"/>
    <w:rsid w:val="00E81FA4"/>
    <w:rsid w:val="00E92098"/>
    <w:rsid w:val="00E9722A"/>
    <w:rsid w:val="00EA637B"/>
    <w:rsid w:val="00EB5658"/>
    <w:rsid w:val="00EB68E3"/>
    <w:rsid w:val="00ED1865"/>
    <w:rsid w:val="00ED7688"/>
    <w:rsid w:val="00ED7806"/>
    <w:rsid w:val="00EE3A6D"/>
    <w:rsid w:val="00EE535F"/>
    <w:rsid w:val="00F03A76"/>
    <w:rsid w:val="00F25EEB"/>
    <w:rsid w:val="00F27254"/>
    <w:rsid w:val="00F30E8F"/>
    <w:rsid w:val="00F336C8"/>
    <w:rsid w:val="00F368D6"/>
    <w:rsid w:val="00F4043B"/>
    <w:rsid w:val="00F506C8"/>
    <w:rsid w:val="00F51A81"/>
    <w:rsid w:val="00F523AF"/>
    <w:rsid w:val="00F608B9"/>
    <w:rsid w:val="00F615AD"/>
    <w:rsid w:val="00F6698F"/>
    <w:rsid w:val="00F81216"/>
    <w:rsid w:val="00F84D87"/>
    <w:rsid w:val="00F87822"/>
    <w:rsid w:val="00F93CEC"/>
    <w:rsid w:val="00F93F31"/>
    <w:rsid w:val="00FA1824"/>
    <w:rsid w:val="00FA3600"/>
    <w:rsid w:val="00FA5FE0"/>
    <w:rsid w:val="00FA799E"/>
    <w:rsid w:val="00FB452E"/>
    <w:rsid w:val="00FD3EF9"/>
    <w:rsid w:val="00FD7294"/>
    <w:rsid w:val="00FE4037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8FA46"/>
  <w14:defaultImageDpi w14:val="0"/>
  <w15:docId w15:val="{6C863C15-AFAF-4ED4-B321-626AAE70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1D"/>
    <w:pPr>
      <w:spacing w:after="12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B1669"/>
    <w:pPr>
      <w:keepNext/>
      <w:keepLines/>
      <w:spacing w:before="360" w:after="240"/>
      <w:outlineLvl w:val="0"/>
    </w:pPr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3A76"/>
    <w:pPr>
      <w:keepNext/>
      <w:keepLines/>
      <w:spacing w:before="360" w:after="240"/>
      <w:ind w:left="708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733B7D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3B7D"/>
    <w:rPr>
      <w:sz w:val="20"/>
      <w:szCs w:val="24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B1669"/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03A76"/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051A1D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20C3B"/>
    <w:pPr>
      <w:spacing w:before="240" w:after="0" w:line="259" w:lineRule="auto"/>
      <w:jc w:val="left"/>
      <w:outlineLvl w:val="9"/>
    </w:pPr>
    <w:rPr>
      <w:rFonts w:eastAsiaTheme="majorEastAsia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5F2F29"/>
    <w:pPr>
      <w:tabs>
        <w:tab w:val="right" w:leader="dot" w:pos="9060"/>
      </w:tabs>
      <w:spacing w:after="100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E20C3B"/>
    <w:pPr>
      <w:spacing w:after="100"/>
      <w:ind w:left="240"/>
    </w:pPr>
  </w:style>
  <w:style w:type="paragraph" w:customStyle="1" w:styleId="TM10">
    <w:name w:val="TM1"/>
    <w:basedOn w:val="TM1"/>
    <w:link w:val="TM1Car0"/>
    <w:qFormat/>
    <w:rsid w:val="00BE1773"/>
    <w:pPr>
      <w:spacing w:after="0"/>
    </w:pPr>
  </w:style>
  <w:style w:type="paragraph" w:styleId="TM3">
    <w:name w:val="toc 3"/>
    <w:basedOn w:val="Normal"/>
    <w:next w:val="Normal"/>
    <w:autoRedefine/>
    <w:uiPriority w:val="39"/>
    <w:unhideWhenUsed/>
    <w:rsid w:val="00FF490B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TM1Car">
    <w:name w:val="TM 1 Car"/>
    <w:basedOn w:val="Policepardfaut"/>
    <w:link w:val="TM1"/>
    <w:uiPriority w:val="39"/>
    <w:rsid w:val="005F2F29"/>
    <w:rPr>
      <w:noProof/>
      <w:sz w:val="24"/>
      <w:szCs w:val="24"/>
    </w:rPr>
  </w:style>
  <w:style w:type="character" w:customStyle="1" w:styleId="TM1Car0">
    <w:name w:val="TM1 Car"/>
    <w:basedOn w:val="TM1Car"/>
    <w:link w:val="TM10"/>
    <w:rsid w:val="00BE1773"/>
    <w:rPr>
      <w:noProof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B69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69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69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69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694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B4B45"/>
    <w:pPr>
      <w:spacing w:after="0" w:line="240" w:lineRule="auto"/>
    </w:pPr>
    <w:rPr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FD729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arsoftqualite.bizhttp:/sanarsoftqualite.biz/" TargetMode="External"/><Relationship Id="rId13" Type="http://schemas.openxmlformats.org/officeDocument/2006/relationships/hyperlink" Target="http://vminfotron-dev.mpl.ird.fr:8080/sanarsoft/informationList?type=keywordName&amp;contents=r%C3%A9union+pl%C3%A9ni%C3%A8re" TargetMode="External"/><Relationship Id="rId18" Type="http://schemas.openxmlformats.org/officeDocument/2006/relationships/hyperlink" Target="http://vminfotron-dev.mpl.ird.fr:8080/sanarsoft/information?idInformation=7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minfotron-dev.mpl.ird.fr:8080/sanarsoft/informationList?type=keywordName&amp;contents=rencontre+avec+recteur" TargetMode="External"/><Relationship Id="rId17" Type="http://schemas.openxmlformats.org/officeDocument/2006/relationships/hyperlink" Target="http://www.ousmanethiare.com/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maissambay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minfotron-dev.mpl.ird.fr:8080/sanarsoft/informationList?type=keywordName&amp;contents=compte-ren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minfotron-dev.mpl.ird.fr:8080/sanarsoft/archives/32OJ.OrdreDuJourR%C3%A9unionPleniereN%C2%B06.pdf" TargetMode="External"/><Relationship Id="rId10" Type="http://schemas.openxmlformats.org/officeDocument/2006/relationships/hyperlink" Target="http://vminfotron-dev.mpl.ird.fr:8080/sanarsoft/informationList?type=keywordName&amp;contents=CI-rectorat+UGB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vminfotron-dev.mpl.ird.fr:8080/sanarsoft/informationList?type=keywordName&amp;contents=fond+d%27amorca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3645-CB53-492E-86D2-82DAAB4D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Le Fur</dc:creator>
  <cp:lastModifiedBy>KORKA SASSE</cp:lastModifiedBy>
  <cp:revision>2</cp:revision>
  <cp:lastPrinted>2020-08-07T09:34:00Z</cp:lastPrinted>
  <dcterms:created xsi:type="dcterms:W3CDTF">2021-06-17T10:33:00Z</dcterms:created>
  <dcterms:modified xsi:type="dcterms:W3CDTF">2021-06-17T10:33:00Z</dcterms:modified>
</cp:coreProperties>
</file>